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00A8" w14:textId="77777777" w:rsidR="00DB400E" w:rsidRPr="00C178C5" w:rsidRDefault="00DB400E" w:rsidP="00DB400E">
      <w:pPr>
        <w:jc w:val="center"/>
        <w:rPr>
          <w:rFonts w:ascii="Arial" w:eastAsia="Times New Roman" w:hAnsi="Arial" w:cs="Arial"/>
          <w:bCs/>
          <w:color w:val="660000"/>
          <w:shd w:val="clear" w:color="auto" w:fill="FFFFFF"/>
          <w:lang w:eastAsia="en-US"/>
        </w:rPr>
      </w:pPr>
      <w:r w:rsidRPr="00C178C5">
        <w:rPr>
          <w:rFonts w:ascii="Arial" w:eastAsia="Times New Roman" w:hAnsi="Arial" w:cs="Arial"/>
          <w:bCs/>
          <w:color w:val="660000"/>
          <w:shd w:val="clear" w:color="auto" w:fill="FFFFFF"/>
          <w:lang w:eastAsia="en-US"/>
        </w:rPr>
        <w:t>MUS277: Principles of Music Education</w:t>
      </w:r>
    </w:p>
    <w:p w14:paraId="12DA1629" w14:textId="77777777" w:rsidR="00DB400E" w:rsidRPr="00C178C5" w:rsidRDefault="00DB400E" w:rsidP="00DB400E">
      <w:pPr>
        <w:jc w:val="center"/>
        <w:rPr>
          <w:rFonts w:ascii="Arial" w:eastAsia="Times New Roman" w:hAnsi="Arial" w:cs="Arial"/>
          <w:bCs/>
          <w:color w:val="660000"/>
          <w:shd w:val="clear" w:color="auto" w:fill="FFFFFF"/>
          <w:lang w:eastAsia="en-US"/>
        </w:rPr>
      </w:pPr>
      <w:r w:rsidRPr="00C178C5">
        <w:rPr>
          <w:rFonts w:ascii="Arial" w:eastAsia="Times New Roman" w:hAnsi="Arial" w:cs="Arial"/>
          <w:bCs/>
          <w:color w:val="660000"/>
          <w:shd w:val="clear" w:color="auto" w:fill="FFFFFF"/>
          <w:lang w:eastAsia="en-US"/>
        </w:rPr>
        <w:t>Unit 5 Case Study</w:t>
      </w:r>
    </w:p>
    <w:p w14:paraId="5390D060" w14:textId="51B4BBA2" w:rsidR="00DB400E" w:rsidRPr="00C178C5" w:rsidRDefault="00DB400E" w:rsidP="00DB400E">
      <w:pPr>
        <w:rPr>
          <w:rFonts w:ascii="Arial" w:eastAsia="Times New Roman" w:hAnsi="Arial" w:cs="Arial"/>
          <w:bCs/>
          <w:color w:val="660000"/>
          <w:shd w:val="clear" w:color="auto" w:fill="FFFFFF"/>
          <w:lang w:eastAsia="en-US"/>
        </w:rPr>
      </w:pPr>
    </w:p>
    <w:p w14:paraId="1D8F0654" w14:textId="4074475B" w:rsidR="00AC0929" w:rsidRPr="00C178C5" w:rsidRDefault="00AC0929" w:rsidP="00DB400E">
      <w:pPr>
        <w:rPr>
          <w:rFonts w:ascii="Arial" w:eastAsia="Times New Roman" w:hAnsi="Arial" w:cs="Arial"/>
          <w:bCs/>
          <w:color w:val="660000"/>
          <w:shd w:val="clear" w:color="auto" w:fill="FFFFFF"/>
          <w:lang w:eastAsia="en-US"/>
        </w:rPr>
      </w:pPr>
      <w:r w:rsidRPr="00C178C5">
        <w:rPr>
          <w:rFonts w:ascii="Arial" w:eastAsia="Times New Roman" w:hAnsi="Arial" w:cs="Arial"/>
          <w:bCs/>
          <w:color w:val="660000"/>
          <w:shd w:val="clear" w:color="auto" w:fill="FFFFFF"/>
          <w:lang w:eastAsia="en-US"/>
        </w:rPr>
        <w:t>Name_______________________</w:t>
      </w:r>
    </w:p>
    <w:p w14:paraId="7596D687" w14:textId="77777777" w:rsidR="00DB400E" w:rsidRPr="00C178C5" w:rsidRDefault="00DB400E" w:rsidP="00DB400E">
      <w:pPr>
        <w:rPr>
          <w:rFonts w:eastAsia="Times New Roman"/>
          <w:sz w:val="20"/>
          <w:szCs w:val="20"/>
          <w:lang w:eastAsia="en-US"/>
        </w:rPr>
      </w:pPr>
    </w:p>
    <w:tbl>
      <w:tblPr>
        <w:tblW w:w="482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5"/>
        <w:gridCol w:w="1571"/>
        <w:gridCol w:w="1571"/>
        <w:gridCol w:w="1572"/>
        <w:gridCol w:w="2076"/>
      </w:tblGrid>
      <w:tr w:rsidR="00DB400E" w:rsidRPr="00C178C5" w14:paraId="5F36C197" w14:textId="77777777" w:rsidTr="00AC0929">
        <w:trPr>
          <w:tblCellSpacing w:w="15" w:type="dxa"/>
        </w:trPr>
        <w:tc>
          <w:tcPr>
            <w:tcW w:w="978" w:type="pct"/>
            <w:shd w:val="clear" w:color="auto" w:fill="660000"/>
            <w:hideMark/>
          </w:tcPr>
          <w:p w14:paraId="36B0E936" w14:textId="77777777" w:rsidR="00DB400E" w:rsidRPr="00C178C5" w:rsidRDefault="00DB400E" w:rsidP="00DB400E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C178C5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br/>
            </w:r>
            <w:r w:rsidRPr="00C178C5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br/>
              <w:t>Criterion</w:t>
            </w:r>
          </w:p>
        </w:tc>
        <w:tc>
          <w:tcPr>
            <w:tcW w:w="907" w:type="pct"/>
            <w:shd w:val="clear" w:color="auto" w:fill="660000"/>
            <w:hideMark/>
          </w:tcPr>
          <w:p w14:paraId="3BEF934F" w14:textId="6FEC24D6" w:rsidR="00DB400E" w:rsidRPr="00C178C5" w:rsidRDefault="00DB400E" w:rsidP="00463D5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C178C5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t>4</w:t>
            </w:r>
            <w:r w:rsidRPr="00C178C5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br/>
            </w:r>
          </w:p>
        </w:tc>
        <w:tc>
          <w:tcPr>
            <w:tcW w:w="907" w:type="pct"/>
            <w:shd w:val="clear" w:color="auto" w:fill="660000"/>
            <w:hideMark/>
          </w:tcPr>
          <w:p w14:paraId="70F31D9B" w14:textId="514E1995" w:rsidR="00DB400E" w:rsidRPr="00C178C5" w:rsidRDefault="00DB400E" w:rsidP="00463D5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C178C5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t>3</w:t>
            </w:r>
            <w:r w:rsidRPr="00C178C5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br/>
            </w:r>
          </w:p>
        </w:tc>
        <w:tc>
          <w:tcPr>
            <w:tcW w:w="907" w:type="pct"/>
            <w:shd w:val="clear" w:color="auto" w:fill="660000"/>
            <w:hideMark/>
          </w:tcPr>
          <w:p w14:paraId="39C3B054" w14:textId="3C383C13" w:rsidR="00DB400E" w:rsidRPr="00C178C5" w:rsidRDefault="00DB400E" w:rsidP="00463D5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C178C5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t>2</w:t>
            </w:r>
            <w:r w:rsidRPr="00C178C5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br/>
            </w:r>
          </w:p>
        </w:tc>
        <w:tc>
          <w:tcPr>
            <w:tcW w:w="1195" w:type="pct"/>
            <w:shd w:val="clear" w:color="auto" w:fill="660000"/>
            <w:hideMark/>
          </w:tcPr>
          <w:p w14:paraId="23506B72" w14:textId="26675D39" w:rsidR="00DB400E" w:rsidRPr="00C178C5" w:rsidRDefault="00463D54" w:rsidP="00463D5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C178C5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t>1</w:t>
            </w:r>
          </w:p>
        </w:tc>
      </w:tr>
      <w:tr w:rsidR="00DB400E" w:rsidRPr="00C178C5" w14:paraId="7469DDA8" w14:textId="77777777" w:rsidTr="00AC0929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14:paraId="32B4F8C6" w14:textId="79497BE0" w:rsidR="00DB400E" w:rsidRPr="00C178C5" w:rsidRDefault="00463D54" w:rsidP="00DB400E">
            <w:pPr>
              <w:rPr>
                <w:sz w:val="18"/>
                <w:szCs w:val="18"/>
                <w:lang w:eastAsia="en-US"/>
              </w:rPr>
            </w:pPr>
            <w:r w:rsidRPr="00C178C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Content</w:t>
            </w:r>
          </w:p>
        </w:tc>
        <w:tc>
          <w:tcPr>
            <w:tcW w:w="907" w:type="pct"/>
            <w:shd w:val="clear" w:color="auto" w:fill="E0E0E0"/>
            <w:hideMark/>
          </w:tcPr>
          <w:p w14:paraId="63B8A0D7" w14:textId="77777777" w:rsidR="00DB400E" w:rsidRPr="00C178C5" w:rsidRDefault="00DB400E" w:rsidP="00DB40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Makes appropriate and powerful connections between the issues identified and the instructional strategies studied in class; demonstrates complete command of the strategic concepts and analytical tools studied</w:t>
            </w:r>
          </w:p>
        </w:tc>
        <w:tc>
          <w:tcPr>
            <w:tcW w:w="907" w:type="pct"/>
            <w:shd w:val="clear" w:color="auto" w:fill="E0E0E0"/>
            <w:hideMark/>
          </w:tcPr>
          <w:p w14:paraId="3CFF3AF0" w14:textId="77777777" w:rsidR="00DB400E" w:rsidRPr="00C178C5" w:rsidRDefault="00DB400E" w:rsidP="00DB40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Makes appropriate connections between the issues identified and the instructional strategies studied in class; demonstrates good command of the strategic concepts and analytical tools studied</w:t>
            </w:r>
          </w:p>
        </w:tc>
        <w:tc>
          <w:tcPr>
            <w:tcW w:w="907" w:type="pct"/>
            <w:shd w:val="clear" w:color="auto" w:fill="E0E0E0"/>
            <w:hideMark/>
          </w:tcPr>
          <w:p w14:paraId="2684D312" w14:textId="77777777" w:rsidR="00DB400E" w:rsidRPr="00C178C5" w:rsidRDefault="00DB400E" w:rsidP="00DB40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Makes appropriate but somewhat vague connections between the issues and the instructional strategies studied in class; demonstrates limited command of the strategic concepts and analytical tools studied</w:t>
            </w:r>
          </w:p>
        </w:tc>
        <w:tc>
          <w:tcPr>
            <w:tcW w:w="1195" w:type="pct"/>
            <w:shd w:val="clear" w:color="auto" w:fill="E0E0E0"/>
            <w:hideMark/>
          </w:tcPr>
          <w:p w14:paraId="50A210C3" w14:textId="77777777" w:rsidR="00DB400E" w:rsidRPr="00C178C5" w:rsidRDefault="00DB400E" w:rsidP="00DB40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Makes little or no connection between the issues identified and the instructional strategies studied in class</w:t>
            </w:r>
          </w:p>
        </w:tc>
      </w:tr>
      <w:tr w:rsidR="00DB400E" w:rsidRPr="00C178C5" w14:paraId="2C3F00F6" w14:textId="77777777" w:rsidTr="00AC0929">
        <w:trPr>
          <w:tblCellSpacing w:w="15" w:type="dxa"/>
        </w:trPr>
        <w:tc>
          <w:tcPr>
            <w:tcW w:w="978" w:type="pct"/>
            <w:shd w:val="clear" w:color="auto" w:fill="FFFFFF"/>
            <w:hideMark/>
          </w:tcPr>
          <w:p w14:paraId="298A3267" w14:textId="5D353014" w:rsidR="00DB400E" w:rsidRPr="00C178C5" w:rsidRDefault="00463D54" w:rsidP="00DB400E">
            <w:pPr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  <w:r w:rsidRPr="00C178C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Citations</w:t>
            </w:r>
          </w:p>
        </w:tc>
        <w:tc>
          <w:tcPr>
            <w:tcW w:w="907" w:type="pct"/>
            <w:shd w:val="clear" w:color="auto" w:fill="FFEFBF"/>
            <w:hideMark/>
          </w:tcPr>
          <w:p w14:paraId="35BC60D3" w14:textId="240BCF79" w:rsidR="00DB400E" w:rsidRPr="00C178C5" w:rsidRDefault="00DB400E" w:rsidP="00463D5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Supplements case study with </w:t>
            </w:r>
            <w:r w:rsidR="00463D54"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at least 2 citations from class readings</w:t>
            </w: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; clearly and thoroughly documents all sources of information</w:t>
            </w:r>
          </w:p>
        </w:tc>
        <w:tc>
          <w:tcPr>
            <w:tcW w:w="907" w:type="pct"/>
            <w:shd w:val="clear" w:color="auto" w:fill="FFEFBF"/>
            <w:hideMark/>
          </w:tcPr>
          <w:p w14:paraId="16DB5C77" w14:textId="7951D5B8" w:rsidR="00DB400E" w:rsidRPr="00C178C5" w:rsidRDefault="00DB400E" w:rsidP="00463D5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Supplements case study with </w:t>
            </w:r>
            <w:r w:rsidR="00463D54"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 citation from class readings</w:t>
            </w: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; documents all sources of information</w:t>
            </w:r>
          </w:p>
        </w:tc>
        <w:tc>
          <w:tcPr>
            <w:tcW w:w="907" w:type="pct"/>
            <w:shd w:val="clear" w:color="auto" w:fill="FFEFBF"/>
            <w:hideMark/>
          </w:tcPr>
          <w:p w14:paraId="78770496" w14:textId="1A7A025B" w:rsidR="00DB400E" w:rsidRPr="00C178C5" w:rsidRDefault="00463D54" w:rsidP="00463D5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Supplements case study with 1 citation from class readings; documents all sources of information</w:t>
            </w:r>
          </w:p>
        </w:tc>
        <w:tc>
          <w:tcPr>
            <w:tcW w:w="1195" w:type="pct"/>
            <w:shd w:val="clear" w:color="auto" w:fill="FFEFBF"/>
            <w:hideMark/>
          </w:tcPr>
          <w:p w14:paraId="08F7FA03" w14:textId="30C2C36D" w:rsidR="00DB400E" w:rsidRPr="00C178C5" w:rsidRDefault="00463D54" w:rsidP="00DB40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Supplements case study with no citations; provides limited documentation of sources consulted</w:t>
            </w:r>
          </w:p>
        </w:tc>
      </w:tr>
      <w:tr w:rsidR="00DB400E" w:rsidRPr="00C178C5" w14:paraId="305846C9" w14:textId="77777777" w:rsidTr="00AC0929">
        <w:trPr>
          <w:tblCellSpacing w:w="15" w:type="dxa"/>
        </w:trPr>
        <w:tc>
          <w:tcPr>
            <w:tcW w:w="978" w:type="pct"/>
            <w:shd w:val="clear" w:color="auto" w:fill="FFFFFF"/>
            <w:hideMark/>
          </w:tcPr>
          <w:p w14:paraId="081495DE" w14:textId="77777777" w:rsidR="00DB400E" w:rsidRPr="00C178C5" w:rsidRDefault="00DB400E" w:rsidP="00DB400E">
            <w:pPr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  <w:r w:rsidRPr="00C178C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Writing mechanics</w:t>
            </w:r>
          </w:p>
        </w:tc>
        <w:tc>
          <w:tcPr>
            <w:tcW w:w="907" w:type="pct"/>
            <w:shd w:val="clear" w:color="auto" w:fill="E0E0E0"/>
            <w:hideMark/>
          </w:tcPr>
          <w:p w14:paraId="18C6177A" w14:textId="77777777" w:rsidR="00DB400E" w:rsidRPr="00C178C5" w:rsidRDefault="00DB400E" w:rsidP="00DB40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Writing demonstrates a sophisticated clarity, conciseness, and correctness; includes thorough details and relevant data and information; extremely well-organized</w:t>
            </w:r>
          </w:p>
        </w:tc>
        <w:tc>
          <w:tcPr>
            <w:tcW w:w="907" w:type="pct"/>
            <w:shd w:val="clear" w:color="auto" w:fill="E0E0E0"/>
            <w:hideMark/>
          </w:tcPr>
          <w:p w14:paraId="027F7525" w14:textId="77777777" w:rsidR="00DB400E" w:rsidRPr="00C178C5" w:rsidRDefault="00DB400E" w:rsidP="00DB40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Writing is accomplished in terms of clarity and conciseness and contains only a few errors; includes sufficient details and relevant data and information; well-organized</w:t>
            </w:r>
          </w:p>
        </w:tc>
        <w:tc>
          <w:tcPr>
            <w:tcW w:w="907" w:type="pct"/>
            <w:shd w:val="clear" w:color="auto" w:fill="E0E0E0"/>
            <w:hideMark/>
          </w:tcPr>
          <w:p w14:paraId="6EBDCD67" w14:textId="77777777" w:rsidR="00DB400E" w:rsidRPr="00C178C5" w:rsidRDefault="00DB400E" w:rsidP="00DB40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Writing lacks clarity or conciseness and contains numerous errors; gives insufficient detail and relevant data and information; lacks organization</w:t>
            </w:r>
          </w:p>
        </w:tc>
        <w:tc>
          <w:tcPr>
            <w:tcW w:w="1195" w:type="pct"/>
            <w:shd w:val="clear" w:color="auto" w:fill="E0E0E0"/>
            <w:hideMark/>
          </w:tcPr>
          <w:p w14:paraId="027DD4C5" w14:textId="77777777" w:rsidR="00DB400E" w:rsidRPr="00C178C5" w:rsidRDefault="00DB400E" w:rsidP="00DB40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178C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Writing is unfocused, rambling, or contains serious errors; lacks detail and relevant data and information; poorly organized</w:t>
            </w:r>
          </w:p>
        </w:tc>
      </w:tr>
      <w:tr w:rsidR="00DB400E" w:rsidRPr="00C178C5" w14:paraId="4FF25138" w14:textId="77777777" w:rsidTr="00AC0929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hideMark/>
          </w:tcPr>
          <w:p w14:paraId="451BA0BD" w14:textId="7186D757" w:rsidR="00DB400E" w:rsidRPr="00C178C5" w:rsidRDefault="00DB400E" w:rsidP="00DB400E">
            <w:pPr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  <w:r w:rsidRPr="00C178C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Total:</w:t>
            </w:r>
            <w:r w:rsidR="000E6E8E" w:rsidRPr="00C178C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</w:t>
            </w:r>
            <w:bookmarkStart w:id="0" w:name="_GoBack"/>
            <w:bookmarkEnd w:id="0"/>
          </w:p>
        </w:tc>
      </w:tr>
    </w:tbl>
    <w:p w14:paraId="1E22B407" w14:textId="77777777" w:rsidR="00DB400E" w:rsidRPr="00C178C5" w:rsidRDefault="00DB400E" w:rsidP="00DB400E">
      <w:pPr>
        <w:rPr>
          <w:rFonts w:eastAsia="Times New Roman"/>
          <w:sz w:val="20"/>
          <w:szCs w:val="20"/>
          <w:lang w:eastAsia="en-US"/>
        </w:rPr>
      </w:pPr>
    </w:p>
    <w:p w14:paraId="34612C7D" w14:textId="77777777" w:rsidR="00270EB2" w:rsidRPr="00C178C5" w:rsidRDefault="00270EB2"/>
    <w:sectPr w:rsidR="00270EB2" w:rsidRPr="00C178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0E"/>
    <w:rsid w:val="000E6E8E"/>
    <w:rsid w:val="00134B99"/>
    <w:rsid w:val="00270EB2"/>
    <w:rsid w:val="00463D54"/>
    <w:rsid w:val="00556842"/>
    <w:rsid w:val="00AC0929"/>
    <w:rsid w:val="00C178C5"/>
    <w:rsid w:val="00DB400E"/>
    <w:rsid w:val="00F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8143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400E"/>
  </w:style>
  <w:style w:type="paragraph" w:styleId="NormalWeb">
    <w:name w:val="Normal (Web)"/>
    <w:basedOn w:val="Normal"/>
    <w:uiPriority w:val="99"/>
    <w:unhideWhenUsed/>
    <w:rsid w:val="00DB400E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B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1580</Characters>
  <Application>Microsoft Office Word</Application>
  <DocSecurity>0</DocSecurity>
  <Lines>52</Lines>
  <Paragraphs>12</Paragraphs>
  <ScaleCrop>false</ScaleCrop>
  <Company>Michigan State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Robinson</dc:creator>
  <cp:keywords/>
  <dc:description/>
  <cp:lastModifiedBy>Mitchell Robinson</cp:lastModifiedBy>
  <cp:revision>2</cp:revision>
  <dcterms:created xsi:type="dcterms:W3CDTF">2018-12-10T13:28:00Z</dcterms:created>
  <dcterms:modified xsi:type="dcterms:W3CDTF">2018-12-10T13:28:00Z</dcterms:modified>
</cp:coreProperties>
</file>